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0EB" w:rsidRDefault="00362FD1" w:rsidP="00362FD1">
      <w:pPr>
        <w:jc w:val="center"/>
        <w:rPr>
          <w:rFonts w:ascii="Arial" w:hAnsi="Arial" w:cs="Arial"/>
        </w:rPr>
      </w:pPr>
      <w:bookmarkStart w:id="0" w:name="_GoBack"/>
      <w:bookmarkEnd w:id="0"/>
      <w:r w:rsidRPr="00362FD1">
        <w:rPr>
          <w:rFonts w:ascii="Arial" w:hAnsi="Arial" w:cs="Arial"/>
        </w:rPr>
        <w:t xml:space="preserve">Año: </w:t>
      </w:r>
      <w:r w:rsidR="00E870D2">
        <w:rPr>
          <w:rFonts w:ascii="Arial" w:hAnsi="Arial" w:cs="Arial"/>
        </w:rPr>
        <w:t xml:space="preserve">(1) </w:t>
      </w:r>
      <w:r w:rsidRPr="00362FD1">
        <w:rPr>
          <w:rFonts w:ascii="Arial" w:hAnsi="Arial" w:cs="Arial"/>
        </w:rPr>
        <w:t>_________________</w:t>
      </w:r>
    </w:p>
    <w:p w:rsidR="00C06454" w:rsidRPr="00362FD1" w:rsidRDefault="00C06454" w:rsidP="00362FD1">
      <w:pPr>
        <w:jc w:val="center"/>
        <w:rPr>
          <w:rFonts w:ascii="Arial" w:hAnsi="Arial" w:cs="Arial"/>
        </w:rPr>
      </w:pPr>
    </w:p>
    <w:p w:rsidR="00362FD1" w:rsidRDefault="00362FD1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1"/>
        <w:gridCol w:w="1204"/>
        <w:gridCol w:w="1280"/>
        <w:gridCol w:w="1213"/>
        <w:gridCol w:w="1722"/>
        <w:gridCol w:w="1596"/>
        <w:gridCol w:w="1618"/>
        <w:gridCol w:w="1398"/>
        <w:gridCol w:w="1274"/>
        <w:gridCol w:w="1076"/>
        <w:gridCol w:w="1072"/>
      </w:tblGrid>
      <w:tr w:rsidR="00DA3993" w:rsidRPr="00E870D2" w:rsidTr="00E870D2">
        <w:tc>
          <w:tcPr>
            <w:tcW w:w="540" w:type="dxa"/>
            <w:shd w:val="clear" w:color="auto" w:fill="D9D9D9" w:themeFill="background1" w:themeFillShade="D9"/>
          </w:tcPr>
          <w:p w:rsidR="00E870D2" w:rsidRDefault="00E870D2" w:rsidP="00E870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0D2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  <w:p w:rsidR="00E870D2" w:rsidRPr="00E870D2" w:rsidRDefault="00E870D2" w:rsidP="00E870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:rsidR="00E870D2" w:rsidRPr="00E870D2" w:rsidRDefault="00E870D2" w:rsidP="00E870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0D2">
              <w:rPr>
                <w:rFonts w:ascii="Arial" w:hAnsi="Arial" w:cs="Arial"/>
                <w:b/>
                <w:sz w:val="20"/>
                <w:szCs w:val="20"/>
              </w:rPr>
              <w:t xml:space="preserve">Tipo de Auditoria </w:t>
            </w:r>
            <w:r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:rsidR="00E870D2" w:rsidRPr="00E870D2" w:rsidRDefault="00E870D2" w:rsidP="00E870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0D2">
              <w:rPr>
                <w:rFonts w:ascii="Arial" w:hAnsi="Arial" w:cs="Arial"/>
                <w:b/>
                <w:sz w:val="20"/>
                <w:szCs w:val="20"/>
              </w:rPr>
              <w:t>Frecuencia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(4)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:rsidR="00DA3993" w:rsidRDefault="00E870D2" w:rsidP="00E870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0D2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DA3993">
              <w:rPr>
                <w:rFonts w:ascii="Arial" w:hAnsi="Arial" w:cs="Arial"/>
                <w:b/>
                <w:sz w:val="20"/>
                <w:szCs w:val="20"/>
              </w:rPr>
              <w:t>echa propuesta</w:t>
            </w:r>
          </w:p>
          <w:p w:rsidR="00E870D2" w:rsidRPr="00E870D2" w:rsidRDefault="00E870D2" w:rsidP="00E870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  <w:tc>
          <w:tcPr>
            <w:tcW w:w="1725" w:type="dxa"/>
            <w:shd w:val="clear" w:color="auto" w:fill="D9D9D9" w:themeFill="background1" w:themeFillShade="D9"/>
          </w:tcPr>
          <w:p w:rsidR="00E870D2" w:rsidRPr="00E870D2" w:rsidRDefault="00E870D2" w:rsidP="00E870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0D2">
              <w:rPr>
                <w:rFonts w:ascii="Arial" w:hAnsi="Arial" w:cs="Arial"/>
                <w:b/>
                <w:sz w:val="20"/>
                <w:szCs w:val="20"/>
              </w:rPr>
              <w:t>Responsab</w:t>
            </w:r>
            <w:r w:rsidR="00C06454">
              <w:rPr>
                <w:rFonts w:ascii="Arial" w:hAnsi="Arial" w:cs="Arial"/>
                <w:b/>
                <w:sz w:val="20"/>
                <w:szCs w:val="20"/>
              </w:rPr>
              <w:t>le de auditoria / Unidades Administrativas auditadas</w:t>
            </w:r>
          </w:p>
          <w:p w:rsidR="00E870D2" w:rsidRPr="00E870D2" w:rsidRDefault="00E870D2" w:rsidP="00E870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(6)</w:t>
            </w:r>
          </w:p>
        </w:tc>
        <w:tc>
          <w:tcPr>
            <w:tcW w:w="1671" w:type="dxa"/>
            <w:shd w:val="clear" w:color="auto" w:fill="D9D9D9" w:themeFill="background1" w:themeFillShade="D9"/>
          </w:tcPr>
          <w:p w:rsidR="00E870D2" w:rsidRPr="00E870D2" w:rsidRDefault="00E870D2" w:rsidP="00E870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0D2">
              <w:rPr>
                <w:rFonts w:ascii="Arial" w:hAnsi="Arial" w:cs="Arial"/>
                <w:b/>
                <w:sz w:val="20"/>
                <w:szCs w:val="20"/>
              </w:rPr>
              <w:t>Requisitos de planificación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(7)</w:t>
            </w:r>
          </w:p>
        </w:tc>
        <w:tc>
          <w:tcPr>
            <w:tcW w:w="1692" w:type="dxa"/>
            <w:shd w:val="clear" w:color="auto" w:fill="D9D9D9" w:themeFill="background1" w:themeFillShade="D9"/>
          </w:tcPr>
          <w:p w:rsidR="00E870D2" w:rsidRPr="00E870D2" w:rsidRDefault="00E870D2" w:rsidP="00E870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0D2">
              <w:rPr>
                <w:rFonts w:ascii="Arial" w:hAnsi="Arial" w:cs="Arial"/>
                <w:b/>
                <w:sz w:val="20"/>
                <w:szCs w:val="20"/>
              </w:rPr>
              <w:t>Procesos Involucrados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(8)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E870D2" w:rsidRPr="00E870D2" w:rsidRDefault="00E870D2" w:rsidP="00E870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0D2">
              <w:rPr>
                <w:rFonts w:ascii="Arial" w:hAnsi="Arial" w:cs="Arial"/>
                <w:b/>
                <w:sz w:val="20"/>
                <w:szCs w:val="20"/>
              </w:rPr>
              <w:t>Elaboración de Informe de auditoría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(9)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:rsidR="00E870D2" w:rsidRPr="00E870D2" w:rsidRDefault="00E870D2" w:rsidP="00E870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0D2">
              <w:rPr>
                <w:rFonts w:ascii="Arial" w:hAnsi="Arial" w:cs="Arial"/>
                <w:b/>
                <w:sz w:val="20"/>
                <w:szCs w:val="20"/>
              </w:rPr>
              <w:t>Resultado de auditorías previas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(10)</w:t>
            </w:r>
          </w:p>
        </w:tc>
        <w:tc>
          <w:tcPr>
            <w:tcW w:w="1094" w:type="dxa"/>
            <w:shd w:val="clear" w:color="auto" w:fill="D9D9D9" w:themeFill="background1" w:themeFillShade="D9"/>
          </w:tcPr>
          <w:p w:rsidR="00E870D2" w:rsidRPr="00E870D2" w:rsidRDefault="00E870D2" w:rsidP="00E870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0D2">
              <w:rPr>
                <w:rFonts w:ascii="Arial" w:hAnsi="Arial" w:cs="Arial"/>
                <w:b/>
                <w:sz w:val="20"/>
                <w:szCs w:val="20"/>
              </w:rPr>
              <w:t>Métodos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(11)</w:t>
            </w:r>
          </w:p>
        </w:tc>
        <w:tc>
          <w:tcPr>
            <w:tcW w:w="771" w:type="dxa"/>
            <w:shd w:val="clear" w:color="auto" w:fill="D9D9D9" w:themeFill="background1" w:themeFillShade="D9"/>
          </w:tcPr>
          <w:p w:rsidR="00E870D2" w:rsidRPr="00E870D2" w:rsidRDefault="00E870D2" w:rsidP="00E870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Consulta (12)</w:t>
            </w:r>
          </w:p>
        </w:tc>
      </w:tr>
      <w:tr w:rsidR="00DA3993" w:rsidTr="00E870D2">
        <w:tc>
          <w:tcPr>
            <w:tcW w:w="540" w:type="dxa"/>
          </w:tcPr>
          <w:p w:rsidR="00E870D2" w:rsidRDefault="00E870D2"/>
        </w:tc>
        <w:tc>
          <w:tcPr>
            <w:tcW w:w="1257" w:type="dxa"/>
          </w:tcPr>
          <w:p w:rsidR="00E870D2" w:rsidRDefault="00E870D2"/>
        </w:tc>
        <w:tc>
          <w:tcPr>
            <w:tcW w:w="1283" w:type="dxa"/>
          </w:tcPr>
          <w:p w:rsidR="00E870D2" w:rsidRDefault="00E870D2"/>
        </w:tc>
        <w:tc>
          <w:tcPr>
            <w:tcW w:w="1228" w:type="dxa"/>
          </w:tcPr>
          <w:p w:rsidR="00E870D2" w:rsidRDefault="00E870D2"/>
        </w:tc>
        <w:tc>
          <w:tcPr>
            <w:tcW w:w="1725" w:type="dxa"/>
          </w:tcPr>
          <w:p w:rsidR="00E870D2" w:rsidRDefault="00E870D2"/>
        </w:tc>
        <w:tc>
          <w:tcPr>
            <w:tcW w:w="1671" w:type="dxa"/>
          </w:tcPr>
          <w:p w:rsidR="00E870D2" w:rsidRDefault="00E870D2"/>
        </w:tc>
        <w:tc>
          <w:tcPr>
            <w:tcW w:w="1692" w:type="dxa"/>
          </w:tcPr>
          <w:p w:rsidR="00E870D2" w:rsidRDefault="00E870D2"/>
        </w:tc>
        <w:tc>
          <w:tcPr>
            <w:tcW w:w="1416" w:type="dxa"/>
          </w:tcPr>
          <w:p w:rsidR="00E870D2" w:rsidRDefault="00E870D2"/>
        </w:tc>
        <w:tc>
          <w:tcPr>
            <w:tcW w:w="1317" w:type="dxa"/>
          </w:tcPr>
          <w:p w:rsidR="00E870D2" w:rsidRDefault="00E870D2"/>
        </w:tc>
        <w:tc>
          <w:tcPr>
            <w:tcW w:w="1094" w:type="dxa"/>
          </w:tcPr>
          <w:p w:rsidR="00E870D2" w:rsidRDefault="00E870D2"/>
        </w:tc>
        <w:tc>
          <w:tcPr>
            <w:tcW w:w="771" w:type="dxa"/>
          </w:tcPr>
          <w:p w:rsidR="00E870D2" w:rsidRDefault="00E870D2"/>
        </w:tc>
      </w:tr>
      <w:tr w:rsidR="00DA3993" w:rsidTr="00E870D2">
        <w:tc>
          <w:tcPr>
            <w:tcW w:w="540" w:type="dxa"/>
          </w:tcPr>
          <w:p w:rsidR="00E870D2" w:rsidRDefault="00E870D2"/>
        </w:tc>
        <w:tc>
          <w:tcPr>
            <w:tcW w:w="1257" w:type="dxa"/>
          </w:tcPr>
          <w:p w:rsidR="00E870D2" w:rsidRDefault="00E870D2"/>
        </w:tc>
        <w:tc>
          <w:tcPr>
            <w:tcW w:w="1283" w:type="dxa"/>
          </w:tcPr>
          <w:p w:rsidR="00E870D2" w:rsidRDefault="00E870D2"/>
        </w:tc>
        <w:tc>
          <w:tcPr>
            <w:tcW w:w="1228" w:type="dxa"/>
          </w:tcPr>
          <w:p w:rsidR="00E870D2" w:rsidRDefault="00E870D2"/>
        </w:tc>
        <w:tc>
          <w:tcPr>
            <w:tcW w:w="1725" w:type="dxa"/>
          </w:tcPr>
          <w:p w:rsidR="00E870D2" w:rsidRDefault="00E870D2"/>
        </w:tc>
        <w:tc>
          <w:tcPr>
            <w:tcW w:w="1671" w:type="dxa"/>
          </w:tcPr>
          <w:p w:rsidR="00E870D2" w:rsidRDefault="00E870D2"/>
        </w:tc>
        <w:tc>
          <w:tcPr>
            <w:tcW w:w="1692" w:type="dxa"/>
          </w:tcPr>
          <w:p w:rsidR="00E870D2" w:rsidRDefault="00E870D2"/>
        </w:tc>
        <w:tc>
          <w:tcPr>
            <w:tcW w:w="1416" w:type="dxa"/>
          </w:tcPr>
          <w:p w:rsidR="00E870D2" w:rsidRDefault="00E870D2"/>
        </w:tc>
        <w:tc>
          <w:tcPr>
            <w:tcW w:w="1317" w:type="dxa"/>
          </w:tcPr>
          <w:p w:rsidR="00E870D2" w:rsidRDefault="00E870D2"/>
        </w:tc>
        <w:tc>
          <w:tcPr>
            <w:tcW w:w="1094" w:type="dxa"/>
          </w:tcPr>
          <w:p w:rsidR="00E870D2" w:rsidRDefault="00E870D2"/>
        </w:tc>
        <w:tc>
          <w:tcPr>
            <w:tcW w:w="771" w:type="dxa"/>
          </w:tcPr>
          <w:p w:rsidR="00E870D2" w:rsidRDefault="00E870D2"/>
        </w:tc>
      </w:tr>
      <w:tr w:rsidR="00DA3993" w:rsidTr="00E870D2">
        <w:tc>
          <w:tcPr>
            <w:tcW w:w="540" w:type="dxa"/>
          </w:tcPr>
          <w:p w:rsidR="00E870D2" w:rsidRDefault="00E870D2"/>
        </w:tc>
        <w:tc>
          <w:tcPr>
            <w:tcW w:w="1257" w:type="dxa"/>
          </w:tcPr>
          <w:p w:rsidR="00E870D2" w:rsidRDefault="00E870D2"/>
        </w:tc>
        <w:tc>
          <w:tcPr>
            <w:tcW w:w="1283" w:type="dxa"/>
          </w:tcPr>
          <w:p w:rsidR="00E870D2" w:rsidRDefault="00E870D2"/>
        </w:tc>
        <w:tc>
          <w:tcPr>
            <w:tcW w:w="1228" w:type="dxa"/>
          </w:tcPr>
          <w:p w:rsidR="00E870D2" w:rsidRDefault="00E870D2"/>
        </w:tc>
        <w:tc>
          <w:tcPr>
            <w:tcW w:w="1725" w:type="dxa"/>
          </w:tcPr>
          <w:p w:rsidR="00E870D2" w:rsidRDefault="00E870D2"/>
        </w:tc>
        <w:tc>
          <w:tcPr>
            <w:tcW w:w="1671" w:type="dxa"/>
          </w:tcPr>
          <w:p w:rsidR="00E870D2" w:rsidRDefault="00E870D2"/>
        </w:tc>
        <w:tc>
          <w:tcPr>
            <w:tcW w:w="1692" w:type="dxa"/>
          </w:tcPr>
          <w:p w:rsidR="00E870D2" w:rsidRDefault="00E870D2"/>
        </w:tc>
        <w:tc>
          <w:tcPr>
            <w:tcW w:w="1416" w:type="dxa"/>
          </w:tcPr>
          <w:p w:rsidR="00E870D2" w:rsidRDefault="00E870D2"/>
        </w:tc>
        <w:tc>
          <w:tcPr>
            <w:tcW w:w="1317" w:type="dxa"/>
          </w:tcPr>
          <w:p w:rsidR="00E870D2" w:rsidRDefault="00E870D2"/>
        </w:tc>
        <w:tc>
          <w:tcPr>
            <w:tcW w:w="1094" w:type="dxa"/>
          </w:tcPr>
          <w:p w:rsidR="00E870D2" w:rsidRDefault="00E870D2"/>
        </w:tc>
        <w:tc>
          <w:tcPr>
            <w:tcW w:w="771" w:type="dxa"/>
          </w:tcPr>
          <w:p w:rsidR="00E870D2" w:rsidRDefault="00E870D2"/>
        </w:tc>
      </w:tr>
      <w:tr w:rsidR="00DA3993" w:rsidTr="00E870D2">
        <w:tc>
          <w:tcPr>
            <w:tcW w:w="540" w:type="dxa"/>
          </w:tcPr>
          <w:p w:rsidR="00C06454" w:rsidRDefault="00C06454"/>
        </w:tc>
        <w:tc>
          <w:tcPr>
            <w:tcW w:w="1257" w:type="dxa"/>
          </w:tcPr>
          <w:p w:rsidR="00C06454" w:rsidRDefault="00C06454"/>
        </w:tc>
        <w:tc>
          <w:tcPr>
            <w:tcW w:w="1283" w:type="dxa"/>
          </w:tcPr>
          <w:p w:rsidR="00C06454" w:rsidRDefault="00C06454"/>
        </w:tc>
        <w:tc>
          <w:tcPr>
            <w:tcW w:w="1228" w:type="dxa"/>
          </w:tcPr>
          <w:p w:rsidR="00C06454" w:rsidRDefault="00C06454"/>
        </w:tc>
        <w:tc>
          <w:tcPr>
            <w:tcW w:w="1725" w:type="dxa"/>
          </w:tcPr>
          <w:p w:rsidR="00C06454" w:rsidRDefault="00C06454"/>
        </w:tc>
        <w:tc>
          <w:tcPr>
            <w:tcW w:w="1671" w:type="dxa"/>
          </w:tcPr>
          <w:p w:rsidR="00C06454" w:rsidRDefault="00C06454"/>
        </w:tc>
        <w:tc>
          <w:tcPr>
            <w:tcW w:w="1692" w:type="dxa"/>
          </w:tcPr>
          <w:p w:rsidR="00C06454" w:rsidRDefault="00C06454"/>
        </w:tc>
        <w:tc>
          <w:tcPr>
            <w:tcW w:w="1416" w:type="dxa"/>
          </w:tcPr>
          <w:p w:rsidR="00C06454" w:rsidRDefault="00C06454"/>
        </w:tc>
        <w:tc>
          <w:tcPr>
            <w:tcW w:w="1317" w:type="dxa"/>
          </w:tcPr>
          <w:p w:rsidR="00C06454" w:rsidRDefault="00C06454"/>
        </w:tc>
        <w:tc>
          <w:tcPr>
            <w:tcW w:w="1094" w:type="dxa"/>
          </w:tcPr>
          <w:p w:rsidR="00C06454" w:rsidRDefault="00C06454"/>
        </w:tc>
        <w:tc>
          <w:tcPr>
            <w:tcW w:w="771" w:type="dxa"/>
          </w:tcPr>
          <w:p w:rsidR="00C06454" w:rsidRDefault="00C06454"/>
        </w:tc>
      </w:tr>
      <w:tr w:rsidR="00DA3993" w:rsidTr="00E870D2">
        <w:tc>
          <w:tcPr>
            <w:tcW w:w="540" w:type="dxa"/>
          </w:tcPr>
          <w:p w:rsidR="00E870D2" w:rsidRDefault="00E870D2"/>
        </w:tc>
        <w:tc>
          <w:tcPr>
            <w:tcW w:w="1257" w:type="dxa"/>
          </w:tcPr>
          <w:p w:rsidR="00E870D2" w:rsidRDefault="00E870D2"/>
        </w:tc>
        <w:tc>
          <w:tcPr>
            <w:tcW w:w="1283" w:type="dxa"/>
          </w:tcPr>
          <w:p w:rsidR="00E870D2" w:rsidRDefault="00E870D2"/>
        </w:tc>
        <w:tc>
          <w:tcPr>
            <w:tcW w:w="1228" w:type="dxa"/>
          </w:tcPr>
          <w:p w:rsidR="00E870D2" w:rsidRDefault="00E870D2"/>
        </w:tc>
        <w:tc>
          <w:tcPr>
            <w:tcW w:w="1725" w:type="dxa"/>
          </w:tcPr>
          <w:p w:rsidR="00E870D2" w:rsidRDefault="00E870D2"/>
        </w:tc>
        <w:tc>
          <w:tcPr>
            <w:tcW w:w="1671" w:type="dxa"/>
          </w:tcPr>
          <w:p w:rsidR="00E870D2" w:rsidRDefault="00E870D2"/>
        </w:tc>
        <w:tc>
          <w:tcPr>
            <w:tcW w:w="1692" w:type="dxa"/>
          </w:tcPr>
          <w:p w:rsidR="00E870D2" w:rsidRDefault="00E870D2"/>
        </w:tc>
        <w:tc>
          <w:tcPr>
            <w:tcW w:w="1416" w:type="dxa"/>
          </w:tcPr>
          <w:p w:rsidR="00E870D2" w:rsidRDefault="00E870D2"/>
        </w:tc>
        <w:tc>
          <w:tcPr>
            <w:tcW w:w="1317" w:type="dxa"/>
          </w:tcPr>
          <w:p w:rsidR="00E870D2" w:rsidRDefault="00E870D2"/>
        </w:tc>
        <w:tc>
          <w:tcPr>
            <w:tcW w:w="1094" w:type="dxa"/>
          </w:tcPr>
          <w:p w:rsidR="00E870D2" w:rsidRDefault="00E870D2"/>
        </w:tc>
        <w:tc>
          <w:tcPr>
            <w:tcW w:w="771" w:type="dxa"/>
          </w:tcPr>
          <w:p w:rsidR="00E870D2" w:rsidRDefault="00E870D2"/>
        </w:tc>
      </w:tr>
      <w:tr w:rsidR="00DA3993" w:rsidTr="00E870D2">
        <w:tc>
          <w:tcPr>
            <w:tcW w:w="540" w:type="dxa"/>
          </w:tcPr>
          <w:p w:rsidR="00E870D2" w:rsidRDefault="00E870D2"/>
        </w:tc>
        <w:tc>
          <w:tcPr>
            <w:tcW w:w="1257" w:type="dxa"/>
          </w:tcPr>
          <w:p w:rsidR="00E870D2" w:rsidRDefault="00E870D2"/>
        </w:tc>
        <w:tc>
          <w:tcPr>
            <w:tcW w:w="1283" w:type="dxa"/>
          </w:tcPr>
          <w:p w:rsidR="00E870D2" w:rsidRDefault="00E870D2"/>
        </w:tc>
        <w:tc>
          <w:tcPr>
            <w:tcW w:w="1228" w:type="dxa"/>
          </w:tcPr>
          <w:p w:rsidR="00E870D2" w:rsidRDefault="00E870D2"/>
        </w:tc>
        <w:tc>
          <w:tcPr>
            <w:tcW w:w="1725" w:type="dxa"/>
          </w:tcPr>
          <w:p w:rsidR="00E870D2" w:rsidRDefault="00E870D2"/>
        </w:tc>
        <w:tc>
          <w:tcPr>
            <w:tcW w:w="1671" w:type="dxa"/>
          </w:tcPr>
          <w:p w:rsidR="00E870D2" w:rsidRDefault="00E870D2"/>
        </w:tc>
        <w:tc>
          <w:tcPr>
            <w:tcW w:w="1692" w:type="dxa"/>
          </w:tcPr>
          <w:p w:rsidR="00E870D2" w:rsidRDefault="00E870D2"/>
        </w:tc>
        <w:tc>
          <w:tcPr>
            <w:tcW w:w="1416" w:type="dxa"/>
          </w:tcPr>
          <w:p w:rsidR="00E870D2" w:rsidRDefault="00E870D2"/>
        </w:tc>
        <w:tc>
          <w:tcPr>
            <w:tcW w:w="1317" w:type="dxa"/>
          </w:tcPr>
          <w:p w:rsidR="00E870D2" w:rsidRDefault="00E870D2"/>
        </w:tc>
        <w:tc>
          <w:tcPr>
            <w:tcW w:w="1094" w:type="dxa"/>
          </w:tcPr>
          <w:p w:rsidR="00E870D2" w:rsidRDefault="00E870D2"/>
        </w:tc>
        <w:tc>
          <w:tcPr>
            <w:tcW w:w="771" w:type="dxa"/>
          </w:tcPr>
          <w:p w:rsidR="00E870D2" w:rsidRDefault="00E870D2"/>
        </w:tc>
      </w:tr>
      <w:tr w:rsidR="00DA3993" w:rsidTr="00E870D2">
        <w:tc>
          <w:tcPr>
            <w:tcW w:w="540" w:type="dxa"/>
          </w:tcPr>
          <w:p w:rsidR="00E870D2" w:rsidRDefault="00E870D2"/>
        </w:tc>
        <w:tc>
          <w:tcPr>
            <w:tcW w:w="1257" w:type="dxa"/>
          </w:tcPr>
          <w:p w:rsidR="00E870D2" w:rsidRDefault="00E870D2"/>
        </w:tc>
        <w:tc>
          <w:tcPr>
            <w:tcW w:w="1283" w:type="dxa"/>
          </w:tcPr>
          <w:p w:rsidR="00E870D2" w:rsidRDefault="00E870D2"/>
        </w:tc>
        <w:tc>
          <w:tcPr>
            <w:tcW w:w="1228" w:type="dxa"/>
          </w:tcPr>
          <w:p w:rsidR="00E870D2" w:rsidRDefault="00E870D2"/>
        </w:tc>
        <w:tc>
          <w:tcPr>
            <w:tcW w:w="1725" w:type="dxa"/>
          </w:tcPr>
          <w:p w:rsidR="00E870D2" w:rsidRDefault="00E870D2"/>
        </w:tc>
        <w:tc>
          <w:tcPr>
            <w:tcW w:w="1671" w:type="dxa"/>
          </w:tcPr>
          <w:p w:rsidR="00E870D2" w:rsidRDefault="00E870D2"/>
        </w:tc>
        <w:tc>
          <w:tcPr>
            <w:tcW w:w="1692" w:type="dxa"/>
          </w:tcPr>
          <w:p w:rsidR="00E870D2" w:rsidRDefault="00E870D2"/>
        </w:tc>
        <w:tc>
          <w:tcPr>
            <w:tcW w:w="1416" w:type="dxa"/>
          </w:tcPr>
          <w:p w:rsidR="00E870D2" w:rsidRDefault="00E870D2"/>
        </w:tc>
        <w:tc>
          <w:tcPr>
            <w:tcW w:w="1317" w:type="dxa"/>
          </w:tcPr>
          <w:p w:rsidR="00E870D2" w:rsidRDefault="00E870D2"/>
        </w:tc>
        <w:tc>
          <w:tcPr>
            <w:tcW w:w="1094" w:type="dxa"/>
          </w:tcPr>
          <w:p w:rsidR="00E870D2" w:rsidRDefault="00E870D2"/>
        </w:tc>
        <w:tc>
          <w:tcPr>
            <w:tcW w:w="771" w:type="dxa"/>
          </w:tcPr>
          <w:p w:rsidR="00E870D2" w:rsidRDefault="00E870D2"/>
        </w:tc>
      </w:tr>
    </w:tbl>
    <w:p w:rsidR="00362FD1" w:rsidRDefault="00362FD1"/>
    <w:p w:rsidR="00057253" w:rsidRDefault="00057253" w:rsidP="00C06454">
      <w:pPr>
        <w:tabs>
          <w:tab w:val="left" w:pos="10065"/>
        </w:tabs>
        <w:jc w:val="center"/>
        <w:rPr>
          <w:rFonts w:ascii="Arial" w:hAnsi="Arial" w:cs="Arial"/>
        </w:rPr>
      </w:pPr>
    </w:p>
    <w:p w:rsidR="00E870D2" w:rsidRPr="00057253" w:rsidRDefault="00C06454" w:rsidP="00C06454">
      <w:pPr>
        <w:tabs>
          <w:tab w:val="left" w:pos="10065"/>
        </w:tabs>
        <w:jc w:val="center"/>
        <w:rPr>
          <w:rFonts w:ascii="Arial" w:hAnsi="Arial" w:cs="Arial"/>
        </w:rPr>
      </w:pPr>
      <w:r w:rsidRPr="00057253">
        <w:rPr>
          <w:rFonts w:ascii="Arial" w:hAnsi="Arial" w:cs="Arial"/>
        </w:rPr>
        <w:t>Fecha de elaboración del programa de auditoria:</w:t>
      </w:r>
      <w:r w:rsidR="00DA3993">
        <w:rPr>
          <w:rFonts w:ascii="Arial" w:hAnsi="Arial" w:cs="Arial"/>
        </w:rPr>
        <w:t xml:space="preserve"> (13) </w:t>
      </w:r>
      <w:r w:rsidRPr="00057253">
        <w:rPr>
          <w:rFonts w:ascii="Arial" w:hAnsi="Arial" w:cs="Arial"/>
        </w:rPr>
        <w:t xml:space="preserve"> ______________________________________________</w:t>
      </w:r>
    </w:p>
    <w:p w:rsidR="00E870D2" w:rsidRDefault="00E870D2"/>
    <w:p w:rsidR="00C06454" w:rsidRDefault="00C0645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E870D2" w:rsidRPr="00E870D2" w:rsidTr="00E870D2">
        <w:trPr>
          <w:trHeight w:val="321"/>
        </w:trPr>
        <w:tc>
          <w:tcPr>
            <w:tcW w:w="6997" w:type="dxa"/>
            <w:shd w:val="clear" w:color="auto" w:fill="D9D9D9" w:themeFill="background1" w:themeFillShade="D9"/>
          </w:tcPr>
          <w:p w:rsidR="00E870D2" w:rsidRPr="00E870D2" w:rsidRDefault="00E870D2" w:rsidP="00E870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70D2">
              <w:rPr>
                <w:rFonts w:ascii="Arial" w:hAnsi="Arial" w:cs="Arial"/>
                <w:b/>
                <w:sz w:val="22"/>
                <w:szCs w:val="22"/>
              </w:rPr>
              <w:t>Elaboró:</w:t>
            </w:r>
          </w:p>
        </w:tc>
        <w:tc>
          <w:tcPr>
            <w:tcW w:w="6997" w:type="dxa"/>
            <w:shd w:val="clear" w:color="auto" w:fill="D9D9D9" w:themeFill="background1" w:themeFillShade="D9"/>
          </w:tcPr>
          <w:p w:rsidR="00E870D2" w:rsidRPr="00E870D2" w:rsidRDefault="00E870D2" w:rsidP="00E870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70D2">
              <w:rPr>
                <w:rFonts w:ascii="Arial" w:hAnsi="Arial" w:cs="Arial"/>
                <w:b/>
                <w:sz w:val="22"/>
                <w:szCs w:val="22"/>
              </w:rPr>
              <w:t>Autorizó:</w:t>
            </w:r>
          </w:p>
        </w:tc>
      </w:tr>
      <w:tr w:rsidR="00E870D2" w:rsidRPr="00E870D2" w:rsidTr="00E870D2">
        <w:trPr>
          <w:trHeight w:val="412"/>
        </w:trPr>
        <w:tc>
          <w:tcPr>
            <w:tcW w:w="6997" w:type="dxa"/>
          </w:tcPr>
          <w:p w:rsidR="00E870D2" w:rsidRPr="00E870D2" w:rsidRDefault="00E870D2" w:rsidP="00E870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870D2" w:rsidRDefault="00E870D2" w:rsidP="00E870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06454" w:rsidRPr="00E870D2" w:rsidRDefault="00C06454" w:rsidP="00E870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870D2" w:rsidRPr="00E870D2" w:rsidRDefault="00E870D2" w:rsidP="00E870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870D2" w:rsidRPr="00E870D2" w:rsidRDefault="00E870D2" w:rsidP="00E870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0D2">
              <w:rPr>
                <w:rFonts w:ascii="Arial" w:hAnsi="Arial" w:cs="Arial"/>
                <w:sz w:val="22"/>
                <w:szCs w:val="22"/>
              </w:rPr>
              <w:t>Nombre / Puesto / Firma</w:t>
            </w:r>
            <w:r w:rsidR="00C06454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DA3993">
              <w:rPr>
                <w:rFonts w:ascii="Arial" w:hAnsi="Arial" w:cs="Arial"/>
                <w:sz w:val="22"/>
                <w:szCs w:val="22"/>
              </w:rPr>
              <w:t>14</w:t>
            </w:r>
            <w:r w:rsidR="00C0645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997" w:type="dxa"/>
          </w:tcPr>
          <w:p w:rsidR="00E870D2" w:rsidRPr="00E870D2" w:rsidRDefault="00E870D2" w:rsidP="00E870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870D2" w:rsidRDefault="00E870D2" w:rsidP="00E870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06454" w:rsidRPr="00E870D2" w:rsidRDefault="00C06454" w:rsidP="00E870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870D2" w:rsidRPr="00E870D2" w:rsidRDefault="00E870D2" w:rsidP="00E870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870D2" w:rsidRPr="00E870D2" w:rsidRDefault="00E870D2" w:rsidP="00E870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0D2">
              <w:rPr>
                <w:rFonts w:ascii="Arial" w:hAnsi="Arial" w:cs="Arial"/>
                <w:sz w:val="22"/>
                <w:szCs w:val="22"/>
              </w:rPr>
              <w:t>Nombre / Puesto / Firma</w:t>
            </w:r>
            <w:r w:rsidR="00C06454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DA3993">
              <w:rPr>
                <w:rFonts w:ascii="Arial" w:hAnsi="Arial" w:cs="Arial"/>
                <w:sz w:val="22"/>
                <w:szCs w:val="22"/>
              </w:rPr>
              <w:t>14</w:t>
            </w:r>
            <w:r w:rsidR="00C0645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E870D2" w:rsidRDefault="00E870D2"/>
    <w:p w:rsidR="00E870D2" w:rsidRDefault="00E870D2"/>
    <w:p w:rsidR="00E870D2" w:rsidRDefault="00E870D2"/>
    <w:p w:rsidR="00E870D2" w:rsidRDefault="00E870D2"/>
    <w:p w:rsidR="00E870D2" w:rsidRPr="00E870D2" w:rsidRDefault="00E870D2" w:rsidP="00E870D2">
      <w:pPr>
        <w:jc w:val="center"/>
        <w:rPr>
          <w:rFonts w:ascii="Arial" w:hAnsi="Arial" w:cs="Arial"/>
        </w:rPr>
      </w:pPr>
      <w:r w:rsidRPr="00057253">
        <w:rPr>
          <w:rFonts w:ascii="Arial" w:hAnsi="Arial" w:cs="Arial"/>
          <w:b/>
        </w:rPr>
        <w:t>INSTRUCTIVO DE LLENADO</w:t>
      </w:r>
    </w:p>
    <w:p w:rsidR="00E870D2" w:rsidRPr="00E870D2" w:rsidRDefault="00E870D2" w:rsidP="00E870D2">
      <w:pPr>
        <w:jc w:val="center"/>
        <w:rPr>
          <w:rFonts w:ascii="Arial" w:hAnsi="Arial" w:cs="Arial"/>
        </w:rPr>
      </w:pPr>
    </w:p>
    <w:p w:rsidR="00E870D2" w:rsidRPr="00E870D2" w:rsidRDefault="00E870D2" w:rsidP="00E870D2">
      <w:pPr>
        <w:jc w:val="center"/>
        <w:rPr>
          <w:rFonts w:ascii="Arial" w:hAnsi="Arial" w:cs="Arial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1199"/>
      </w:tblGrid>
      <w:tr w:rsidR="00E870D2" w:rsidRPr="00E870D2" w:rsidTr="00390919">
        <w:tc>
          <w:tcPr>
            <w:tcW w:w="1417" w:type="dxa"/>
          </w:tcPr>
          <w:p w:rsidR="00E870D2" w:rsidRPr="00E870D2" w:rsidRDefault="00E870D2" w:rsidP="00E870D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870D2"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11199" w:type="dxa"/>
          </w:tcPr>
          <w:p w:rsidR="00E870D2" w:rsidRPr="00E870D2" w:rsidRDefault="00E870D2" w:rsidP="00E870D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870D2">
              <w:rPr>
                <w:rFonts w:ascii="Arial" w:hAnsi="Arial" w:cs="Arial"/>
                <w:b/>
              </w:rPr>
              <w:t>DESCRIPCIÓN</w:t>
            </w:r>
          </w:p>
        </w:tc>
      </w:tr>
      <w:tr w:rsidR="00E870D2" w:rsidRPr="00E870D2" w:rsidTr="00390919">
        <w:trPr>
          <w:trHeight w:val="436"/>
        </w:trPr>
        <w:tc>
          <w:tcPr>
            <w:tcW w:w="1417" w:type="dxa"/>
          </w:tcPr>
          <w:p w:rsidR="00E870D2" w:rsidRPr="00E870D2" w:rsidRDefault="00E870D2" w:rsidP="00E870D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870D2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199" w:type="dxa"/>
          </w:tcPr>
          <w:p w:rsidR="00E870D2" w:rsidRPr="00E870D2" w:rsidRDefault="00E870D2" w:rsidP="00390919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870D2">
              <w:rPr>
                <w:rFonts w:ascii="Arial" w:hAnsi="Arial" w:cs="Arial"/>
                <w:sz w:val="20"/>
              </w:rPr>
              <w:t>Anotar el año que corresponde al programa de auditoria.</w:t>
            </w:r>
          </w:p>
        </w:tc>
      </w:tr>
      <w:tr w:rsidR="00E870D2" w:rsidRPr="00E870D2" w:rsidTr="00390919">
        <w:tc>
          <w:tcPr>
            <w:tcW w:w="1417" w:type="dxa"/>
          </w:tcPr>
          <w:p w:rsidR="00E870D2" w:rsidRPr="00E870D2" w:rsidRDefault="00E870D2" w:rsidP="00E870D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870D2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199" w:type="dxa"/>
          </w:tcPr>
          <w:p w:rsidR="00E870D2" w:rsidRPr="00E870D2" w:rsidRDefault="00E870D2" w:rsidP="00390919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870D2">
              <w:rPr>
                <w:rFonts w:ascii="Arial" w:hAnsi="Arial" w:cs="Arial"/>
                <w:sz w:val="20"/>
              </w:rPr>
              <w:t>Anotar número consecutivos de las auditorias programadas.</w:t>
            </w:r>
          </w:p>
        </w:tc>
      </w:tr>
      <w:tr w:rsidR="00E870D2" w:rsidRPr="00E870D2" w:rsidTr="00390919">
        <w:tc>
          <w:tcPr>
            <w:tcW w:w="1417" w:type="dxa"/>
          </w:tcPr>
          <w:p w:rsidR="00E870D2" w:rsidRPr="00E870D2" w:rsidRDefault="00E870D2" w:rsidP="00E870D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870D2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1199" w:type="dxa"/>
          </w:tcPr>
          <w:p w:rsidR="00E870D2" w:rsidRPr="00E870D2" w:rsidRDefault="00E870D2" w:rsidP="00390919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870D2">
              <w:rPr>
                <w:rFonts w:ascii="Arial" w:hAnsi="Arial" w:cs="Arial"/>
                <w:sz w:val="20"/>
              </w:rPr>
              <w:t xml:space="preserve">Anotar el </w:t>
            </w:r>
            <w:r w:rsidR="00C06454">
              <w:rPr>
                <w:rFonts w:ascii="Arial" w:hAnsi="Arial" w:cs="Arial"/>
                <w:sz w:val="20"/>
              </w:rPr>
              <w:t>tipo de</w:t>
            </w:r>
            <w:r w:rsidRPr="00E870D2">
              <w:rPr>
                <w:rFonts w:ascii="Arial" w:hAnsi="Arial" w:cs="Arial"/>
                <w:sz w:val="20"/>
              </w:rPr>
              <w:t xml:space="preserve"> la auditoria</w:t>
            </w:r>
            <w:r w:rsidR="00C06454">
              <w:rPr>
                <w:rFonts w:ascii="Arial" w:hAnsi="Arial" w:cs="Arial"/>
                <w:sz w:val="20"/>
              </w:rPr>
              <w:t xml:space="preserve"> (Interna, externa de seguimiento, externa de certificación, de servicio, etc.)</w:t>
            </w:r>
            <w:r w:rsidRPr="00E870D2">
              <w:rPr>
                <w:rFonts w:ascii="Arial" w:hAnsi="Arial" w:cs="Arial"/>
                <w:sz w:val="20"/>
              </w:rPr>
              <w:t>.</w:t>
            </w:r>
          </w:p>
        </w:tc>
      </w:tr>
      <w:tr w:rsidR="00E870D2" w:rsidRPr="00E870D2" w:rsidTr="00390919">
        <w:tc>
          <w:tcPr>
            <w:tcW w:w="1417" w:type="dxa"/>
          </w:tcPr>
          <w:p w:rsidR="00E870D2" w:rsidRPr="00E870D2" w:rsidRDefault="00E870D2" w:rsidP="00E870D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870D2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1199" w:type="dxa"/>
          </w:tcPr>
          <w:p w:rsidR="00E870D2" w:rsidRPr="00E870D2" w:rsidRDefault="00C06454" w:rsidP="00390919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Anotar la frecuencia de la auditoria.</w:t>
            </w:r>
          </w:p>
        </w:tc>
      </w:tr>
      <w:tr w:rsidR="00C06454" w:rsidRPr="00E870D2" w:rsidTr="00390919">
        <w:tc>
          <w:tcPr>
            <w:tcW w:w="1417" w:type="dxa"/>
          </w:tcPr>
          <w:p w:rsidR="00C06454" w:rsidRPr="00E870D2" w:rsidRDefault="00C06454" w:rsidP="00E870D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1199" w:type="dxa"/>
          </w:tcPr>
          <w:p w:rsidR="00C06454" w:rsidRPr="00E870D2" w:rsidRDefault="00C06454" w:rsidP="00390919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870D2">
              <w:rPr>
                <w:rFonts w:ascii="Arial" w:hAnsi="Arial" w:cs="Arial"/>
                <w:sz w:val="20"/>
              </w:rPr>
              <w:t>Anotar la fecha propuesta de la auditoria.</w:t>
            </w:r>
          </w:p>
        </w:tc>
      </w:tr>
      <w:tr w:rsidR="00E870D2" w:rsidRPr="00E870D2" w:rsidTr="00390919">
        <w:tc>
          <w:tcPr>
            <w:tcW w:w="1417" w:type="dxa"/>
          </w:tcPr>
          <w:p w:rsidR="00E870D2" w:rsidRPr="00E870D2" w:rsidRDefault="0097315B" w:rsidP="00E870D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1199" w:type="dxa"/>
          </w:tcPr>
          <w:p w:rsidR="00E870D2" w:rsidRPr="0097315B" w:rsidRDefault="007E6A1C" w:rsidP="00390919">
            <w:pPr>
              <w:rPr>
                <w:rFonts w:ascii="Arial" w:hAnsi="Arial" w:cs="Arial"/>
                <w:sz w:val="20"/>
                <w:szCs w:val="20"/>
              </w:rPr>
            </w:pPr>
            <w:r w:rsidRPr="007E6A1C">
              <w:rPr>
                <w:rFonts w:ascii="Arial" w:hAnsi="Arial" w:cs="Arial"/>
                <w:sz w:val="20"/>
                <w:szCs w:val="20"/>
              </w:rPr>
              <w:t>Anotar los r</w:t>
            </w:r>
            <w:r w:rsidR="00C06454" w:rsidRPr="007E6A1C">
              <w:rPr>
                <w:rFonts w:ascii="Arial" w:hAnsi="Arial" w:cs="Arial"/>
                <w:sz w:val="20"/>
                <w:szCs w:val="20"/>
              </w:rPr>
              <w:t>esponsable</w:t>
            </w:r>
            <w:r w:rsidRPr="007E6A1C">
              <w:rPr>
                <w:rFonts w:ascii="Arial" w:hAnsi="Arial" w:cs="Arial"/>
                <w:sz w:val="20"/>
                <w:szCs w:val="20"/>
              </w:rPr>
              <w:t>s</w:t>
            </w:r>
            <w:r w:rsidR="00C06454" w:rsidRPr="007E6A1C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7E6A1C">
              <w:rPr>
                <w:rFonts w:ascii="Arial" w:hAnsi="Arial" w:cs="Arial"/>
                <w:sz w:val="20"/>
                <w:szCs w:val="20"/>
              </w:rPr>
              <w:t xml:space="preserve">realizar y atender la </w:t>
            </w:r>
            <w:r w:rsidR="00C06454" w:rsidRPr="007E6A1C">
              <w:rPr>
                <w:rFonts w:ascii="Arial" w:hAnsi="Arial" w:cs="Arial"/>
                <w:sz w:val="20"/>
                <w:szCs w:val="20"/>
              </w:rPr>
              <w:t>auditoria</w:t>
            </w:r>
            <w:r w:rsidR="0097315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870D2" w:rsidRPr="00E870D2" w:rsidTr="00390919">
        <w:tc>
          <w:tcPr>
            <w:tcW w:w="1417" w:type="dxa"/>
          </w:tcPr>
          <w:p w:rsidR="00E870D2" w:rsidRPr="00390919" w:rsidRDefault="00E870D2" w:rsidP="00390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1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199" w:type="dxa"/>
          </w:tcPr>
          <w:p w:rsidR="00E870D2" w:rsidRPr="00C06454" w:rsidRDefault="00C06454" w:rsidP="00390919">
            <w:pPr>
              <w:tabs>
                <w:tab w:val="left" w:pos="10065"/>
              </w:tabs>
              <w:rPr>
                <w:rFonts w:ascii="Arial" w:hAnsi="Arial" w:cs="Arial"/>
                <w:sz w:val="20"/>
                <w:szCs w:val="20"/>
              </w:rPr>
            </w:pPr>
            <w:r w:rsidRPr="00C06454"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 w:rsidRPr="00C06454">
              <w:rPr>
                <w:rFonts w:ascii="Arial" w:hAnsi="Arial" w:cs="Arial"/>
                <w:sz w:val="20"/>
                <w:szCs w:val="20"/>
              </w:rPr>
              <w:t xml:space="preserve">los requisitos de las normas </w:t>
            </w:r>
            <w:r w:rsidRPr="00C06454">
              <w:rPr>
                <w:rFonts w:ascii="Arial" w:hAnsi="Arial" w:cs="Arial"/>
                <w:sz w:val="20"/>
                <w:szCs w:val="20"/>
              </w:rPr>
              <w:t xml:space="preserve">que se auditarán, pueden ser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C06454">
              <w:rPr>
                <w:rFonts w:ascii="Arial" w:hAnsi="Arial" w:cs="Arial"/>
                <w:sz w:val="20"/>
                <w:szCs w:val="20"/>
              </w:rPr>
              <w:t>Todos</w:t>
            </w:r>
            <w:r>
              <w:rPr>
                <w:rFonts w:ascii="Arial" w:hAnsi="Arial" w:cs="Arial"/>
                <w:sz w:val="20"/>
                <w:szCs w:val="20"/>
              </w:rPr>
              <w:t>” o alguna de las siguientes nor</w:t>
            </w:r>
            <w:r w:rsidRPr="00C06454">
              <w:rPr>
                <w:rFonts w:ascii="Arial" w:hAnsi="Arial" w:cs="Arial"/>
                <w:sz w:val="20"/>
                <w:szCs w:val="20"/>
              </w:rPr>
              <w:t xml:space="preserve">mas: </w:t>
            </w:r>
            <w:r w:rsidRPr="00C06454">
              <w:rPr>
                <w:rFonts w:ascii="Arial" w:hAnsi="Arial" w:cs="Arial"/>
                <w:sz w:val="20"/>
                <w:szCs w:val="20"/>
              </w:rPr>
              <w:t>ISO 9001:2015, ISO 14001:2015, ISO 45001:2018 e ISO 50001:2018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7315B" w:rsidRPr="00E870D2" w:rsidTr="00390919">
        <w:tc>
          <w:tcPr>
            <w:tcW w:w="1417" w:type="dxa"/>
          </w:tcPr>
          <w:p w:rsidR="0097315B" w:rsidRPr="00390919" w:rsidRDefault="0097315B" w:rsidP="00390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1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199" w:type="dxa"/>
          </w:tcPr>
          <w:p w:rsidR="0097315B" w:rsidRPr="00C06454" w:rsidRDefault="0097315B" w:rsidP="00390919">
            <w:pPr>
              <w:tabs>
                <w:tab w:val="left" w:pos="100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los procesos estratégicos involucrados en la auditoria: “Todos” o alguno de los siguientes procesos: Liderazgo, Planificación, Apoyo, Operación, Evaluación del desempeño.</w:t>
            </w:r>
          </w:p>
        </w:tc>
      </w:tr>
      <w:tr w:rsidR="009D35F3" w:rsidRPr="00E870D2" w:rsidTr="00390919">
        <w:tc>
          <w:tcPr>
            <w:tcW w:w="1417" w:type="dxa"/>
          </w:tcPr>
          <w:p w:rsidR="009D35F3" w:rsidRPr="00390919" w:rsidRDefault="009D35F3" w:rsidP="00390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1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199" w:type="dxa"/>
          </w:tcPr>
          <w:p w:rsidR="009D35F3" w:rsidRDefault="00A55F7D" w:rsidP="00390919">
            <w:pPr>
              <w:tabs>
                <w:tab w:val="left" w:pos="100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si aplica la elaboración de informe de auditoría: SI / NO</w:t>
            </w:r>
          </w:p>
        </w:tc>
      </w:tr>
      <w:tr w:rsidR="00390919" w:rsidRPr="00E870D2" w:rsidTr="00390919">
        <w:tc>
          <w:tcPr>
            <w:tcW w:w="1417" w:type="dxa"/>
          </w:tcPr>
          <w:p w:rsidR="00390919" w:rsidRDefault="00390919" w:rsidP="00E870D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1199" w:type="dxa"/>
          </w:tcPr>
          <w:p w:rsidR="00390919" w:rsidRDefault="00390919" w:rsidP="00390919">
            <w:pPr>
              <w:tabs>
                <w:tab w:val="left" w:pos="100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Indicar si se cuenta los resultados de auditorías previas SI / NO</w:t>
            </w:r>
          </w:p>
        </w:tc>
      </w:tr>
      <w:tr w:rsidR="00390919" w:rsidRPr="00E870D2" w:rsidTr="00390919">
        <w:tc>
          <w:tcPr>
            <w:tcW w:w="1417" w:type="dxa"/>
          </w:tcPr>
          <w:p w:rsidR="00390919" w:rsidRDefault="00390919" w:rsidP="00E870D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1199" w:type="dxa"/>
          </w:tcPr>
          <w:p w:rsidR="00390919" w:rsidRDefault="00390919" w:rsidP="00E05169">
            <w:pPr>
              <w:tabs>
                <w:tab w:val="left" w:pos="100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Indicar los métodos para la realización de la auditoria</w:t>
            </w:r>
            <w:r w:rsidR="00E05169">
              <w:rPr>
                <w:rFonts w:ascii="Arial" w:hAnsi="Arial" w:cs="Arial"/>
                <w:sz w:val="20"/>
                <w:szCs w:val="20"/>
              </w:rPr>
              <w:t xml:space="preserve"> (entrevistas, observación, revisión documental, etc.)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90919" w:rsidRPr="00E870D2" w:rsidTr="00390919">
        <w:tc>
          <w:tcPr>
            <w:tcW w:w="1417" w:type="dxa"/>
          </w:tcPr>
          <w:p w:rsidR="00390919" w:rsidRDefault="00390919" w:rsidP="00E870D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1199" w:type="dxa"/>
          </w:tcPr>
          <w:p w:rsidR="00390919" w:rsidRDefault="00390919" w:rsidP="00390919">
            <w:pPr>
              <w:tabs>
                <w:tab w:val="left" w:pos="100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Indicar las consultas a realizar durante el desarrollo de la auditoria.</w:t>
            </w:r>
          </w:p>
        </w:tc>
      </w:tr>
      <w:tr w:rsidR="009D35F3" w:rsidRPr="00E870D2" w:rsidTr="00390919">
        <w:tc>
          <w:tcPr>
            <w:tcW w:w="1417" w:type="dxa"/>
          </w:tcPr>
          <w:p w:rsidR="009D35F3" w:rsidRDefault="009D35F3" w:rsidP="00E870D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1199" w:type="dxa"/>
          </w:tcPr>
          <w:p w:rsidR="009D35F3" w:rsidRDefault="00DA3993" w:rsidP="00390919">
            <w:pPr>
              <w:tabs>
                <w:tab w:val="left" w:pos="10065"/>
              </w:tabs>
              <w:rPr>
                <w:rFonts w:ascii="Arial" w:hAnsi="Arial" w:cs="Arial"/>
                <w:sz w:val="20"/>
                <w:szCs w:val="20"/>
              </w:rPr>
            </w:pPr>
            <w:r w:rsidRPr="00E870D2">
              <w:rPr>
                <w:rFonts w:ascii="Arial" w:hAnsi="Arial" w:cs="Arial"/>
                <w:sz w:val="20"/>
              </w:rPr>
              <w:t>Anotar la fecha de elaboración del programa de auditoría</w:t>
            </w:r>
            <w:r w:rsidR="009D35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06454" w:rsidRPr="00E870D2" w:rsidTr="00390919">
        <w:tc>
          <w:tcPr>
            <w:tcW w:w="1417" w:type="dxa"/>
          </w:tcPr>
          <w:p w:rsidR="00C06454" w:rsidRPr="00E870D2" w:rsidRDefault="00C06454" w:rsidP="00C0645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1199" w:type="dxa"/>
          </w:tcPr>
          <w:p w:rsidR="00C06454" w:rsidRPr="00E870D2" w:rsidRDefault="00DA3993" w:rsidP="00DA3993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 nombre, puesto, y plasmar la firma de la persona que elabora y autoriza el programa de auditoria</w:t>
            </w:r>
            <w:r w:rsidR="00C06454" w:rsidRPr="00E870D2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E870D2" w:rsidRPr="00E870D2" w:rsidRDefault="00E870D2" w:rsidP="00E870D2">
      <w:pPr>
        <w:jc w:val="center"/>
        <w:rPr>
          <w:rFonts w:ascii="Arial" w:hAnsi="Arial" w:cs="Arial"/>
        </w:rPr>
      </w:pPr>
    </w:p>
    <w:sectPr w:rsidR="00E870D2" w:rsidRPr="00E870D2" w:rsidSect="00362FD1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3E1" w:rsidRDefault="004F73E1" w:rsidP="00362FD1">
      <w:r>
        <w:separator/>
      </w:r>
    </w:p>
  </w:endnote>
  <w:endnote w:type="continuationSeparator" w:id="0">
    <w:p w:rsidR="004F73E1" w:rsidRDefault="004F73E1" w:rsidP="0036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FD1" w:rsidRPr="00830539" w:rsidRDefault="00362FD1" w:rsidP="00362FD1">
    <w:pPr>
      <w:pStyle w:val="Piedepgina"/>
      <w:tabs>
        <w:tab w:val="center" w:pos="467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ITVY-PSGI-SM-03-07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                                 Revisión 2</w:t>
    </w:r>
    <w:r>
      <w:rPr>
        <w:rFonts w:ascii="Arial" w:hAnsi="Arial" w:cs="Arial"/>
        <w:sz w:val="16"/>
        <w:szCs w:val="16"/>
      </w:rPr>
      <w:tab/>
    </w:r>
    <w:r w:rsidRPr="007D7BE7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D7BE7">
      <w:rPr>
        <w:rFonts w:ascii="Arial" w:hAnsi="Arial" w:cs="Arial"/>
        <w:sz w:val="16"/>
        <w:szCs w:val="16"/>
      </w:rPr>
      <w:t xml:space="preserve">Página </w:t>
    </w:r>
    <w:r w:rsidRPr="007D7BE7">
      <w:rPr>
        <w:rFonts w:ascii="Arial" w:hAnsi="Arial" w:cs="Arial"/>
        <w:sz w:val="16"/>
        <w:szCs w:val="16"/>
      </w:rPr>
      <w:fldChar w:fldCharType="begin"/>
    </w:r>
    <w:r w:rsidRPr="007D7BE7">
      <w:rPr>
        <w:rFonts w:ascii="Arial" w:hAnsi="Arial" w:cs="Arial"/>
        <w:sz w:val="16"/>
        <w:szCs w:val="16"/>
      </w:rPr>
      <w:instrText>PAGE</w:instrText>
    </w:r>
    <w:r w:rsidRPr="007D7BE7">
      <w:rPr>
        <w:rFonts w:ascii="Arial" w:hAnsi="Arial" w:cs="Arial"/>
        <w:sz w:val="16"/>
        <w:szCs w:val="16"/>
      </w:rPr>
      <w:fldChar w:fldCharType="separate"/>
    </w:r>
    <w:r w:rsidR="004F73E1">
      <w:rPr>
        <w:rFonts w:ascii="Arial" w:hAnsi="Arial" w:cs="Arial"/>
        <w:noProof/>
        <w:sz w:val="16"/>
        <w:szCs w:val="16"/>
      </w:rPr>
      <w:t>1</w:t>
    </w:r>
    <w:r w:rsidRPr="007D7BE7">
      <w:rPr>
        <w:rFonts w:ascii="Arial" w:hAnsi="Arial" w:cs="Arial"/>
        <w:sz w:val="16"/>
        <w:szCs w:val="16"/>
      </w:rPr>
      <w:fldChar w:fldCharType="end"/>
    </w:r>
    <w:r w:rsidRPr="007D7BE7">
      <w:rPr>
        <w:rFonts w:ascii="Arial" w:hAnsi="Arial" w:cs="Arial"/>
        <w:sz w:val="16"/>
        <w:szCs w:val="16"/>
      </w:rPr>
      <w:t xml:space="preserve"> de </w:t>
    </w:r>
    <w:r w:rsidRPr="007D7BE7">
      <w:rPr>
        <w:rFonts w:ascii="Arial" w:hAnsi="Arial" w:cs="Arial"/>
        <w:sz w:val="16"/>
        <w:szCs w:val="16"/>
      </w:rPr>
      <w:fldChar w:fldCharType="begin"/>
    </w:r>
    <w:r w:rsidRPr="007D7BE7">
      <w:rPr>
        <w:rFonts w:ascii="Arial" w:hAnsi="Arial" w:cs="Arial"/>
        <w:sz w:val="16"/>
        <w:szCs w:val="16"/>
      </w:rPr>
      <w:instrText>NUMPAGES</w:instrText>
    </w:r>
    <w:r w:rsidRPr="007D7BE7">
      <w:rPr>
        <w:rFonts w:ascii="Arial" w:hAnsi="Arial" w:cs="Arial"/>
        <w:sz w:val="16"/>
        <w:szCs w:val="16"/>
      </w:rPr>
      <w:fldChar w:fldCharType="separate"/>
    </w:r>
    <w:r w:rsidR="004F73E1">
      <w:rPr>
        <w:rFonts w:ascii="Arial" w:hAnsi="Arial" w:cs="Arial"/>
        <w:noProof/>
        <w:sz w:val="16"/>
        <w:szCs w:val="16"/>
      </w:rPr>
      <w:t>1</w:t>
    </w:r>
    <w:r w:rsidRPr="007D7BE7">
      <w:rPr>
        <w:rFonts w:ascii="Arial" w:hAnsi="Arial" w:cs="Arial"/>
        <w:sz w:val="16"/>
        <w:szCs w:val="16"/>
      </w:rPr>
      <w:fldChar w:fldCharType="end"/>
    </w:r>
  </w:p>
  <w:p w:rsidR="00362FD1" w:rsidRDefault="00362F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3E1" w:rsidRDefault="004F73E1" w:rsidP="00362FD1">
      <w:r>
        <w:separator/>
      </w:r>
    </w:p>
  </w:footnote>
  <w:footnote w:type="continuationSeparator" w:id="0">
    <w:p w:rsidR="004F73E1" w:rsidRDefault="004F73E1" w:rsidP="00362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4176" w:type="dxa"/>
      <w:tblInd w:w="-147" w:type="dxa"/>
      <w:tblLook w:val="04A0" w:firstRow="1" w:lastRow="0" w:firstColumn="1" w:lastColumn="0" w:noHBand="0" w:noVBand="1"/>
    </w:tblPr>
    <w:tblGrid>
      <w:gridCol w:w="2269"/>
      <w:gridCol w:w="11907"/>
    </w:tblGrid>
    <w:tr w:rsidR="00362FD1" w:rsidTr="00362FD1">
      <w:trPr>
        <w:trHeight w:val="1266"/>
      </w:trPr>
      <w:tc>
        <w:tcPr>
          <w:tcW w:w="2269" w:type="dxa"/>
        </w:tcPr>
        <w:p w:rsidR="00362FD1" w:rsidRDefault="00362FD1" w:rsidP="00362FD1">
          <w:pPr>
            <w:pStyle w:val="Encabezado"/>
            <w:tabs>
              <w:tab w:val="center" w:pos="4817"/>
            </w:tabs>
          </w:pPr>
          <w:r>
            <w:rPr>
              <w:rFonts w:ascii="Adobe Caslon Pro" w:hAnsi="Adobe Caslon Pro"/>
              <w:noProof/>
              <w:color w:val="808080"/>
              <w:sz w:val="16"/>
              <w:szCs w:val="16"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2A09CA12" wp14:editId="5499DDF8">
                <wp:simplePos x="0" y="0"/>
                <wp:positionH relativeFrom="margin">
                  <wp:posOffset>370840</wp:posOffset>
                </wp:positionH>
                <wp:positionV relativeFrom="paragraph">
                  <wp:posOffset>74930</wp:posOffset>
                </wp:positionV>
                <wp:extent cx="533400" cy="657905"/>
                <wp:effectExtent l="0" t="0" r="0" b="8890"/>
                <wp:wrapNone/>
                <wp:docPr id="10" name="Imagen 2" descr="C:\Users\COMUNICACION\Documents\COMUNICACION Y DIFUSION\LOGOS\logos 2013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MUNICACION\Documents\COMUNICACION Y DIFUSION\LOGOS\logos 2013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741" cy="660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907" w:type="dxa"/>
          <w:vAlign w:val="center"/>
        </w:tcPr>
        <w:p w:rsidR="00362FD1" w:rsidRDefault="00362FD1" w:rsidP="00362FD1">
          <w:pPr>
            <w:pStyle w:val="Encabezado"/>
            <w:tabs>
              <w:tab w:val="center" w:pos="4817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204479">
            <w:rPr>
              <w:rFonts w:ascii="Arial" w:hAnsi="Arial" w:cs="Arial"/>
              <w:b/>
              <w:sz w:val="22"/>
              <w:szCs w:val="22"/>
            </w:rPr>
            <w:t xml:space="preserve">PROGRAMA </w:t>
          </w:r>
          <w:r>
            <w:rPr>
              <w:rFonts w:ascii="Arial" w:hAnsi="Arial" w:cs="Arial"/>
              <w:b/>
              <w:sz w:val="22"/>
              <w:szCs w:val="22"/>
            </w:rPr>
            <w:t>ANUAL DE AUDITORIAS</w:t>
          </w:r>
        </w:p>
        <w:p w:rsidR="00362FD1" w:rsidRPr="00204479" w:rsidRDefault="00362FD1" w:rsidP="00362FD1">
          <w:pPr>
            <w:pStyle w:val="Encabezado"/>
            <w:tabs>
              <w:tab w:val="center" w:pos="4817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INSTITUTO TECNOLÓGICO DEL VALLE DEL YAQUI</w:t>
          </w:r>
        </w:p>
      </w:tc>
    </w:tr>
  </w:tbl>
  <w:p w:rsidR="00362FD1" w:rsidRDefault="00362FD1" w:rsidP="00362F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D1"/>
    <w:rsid w:val="00057253"/>
    <w:rsid w:val="00071D35"/>
    <w:rsid w:val="00320A44"/>
    <w:rsid w:val="003270EB"/>
    <w:rsid w:val="00362FD1"/>
    <w:rsid w:val="00390919"/>
    <w:rsid w:val="004F73E1"/>
    <w:rsid w:val="00506FA9"/>
    <w:rsid w:val="00643D34"/>
    <w:rsid w:val="006E2402"/>
    <w:rsid w:val="007E6A1C"/>
    <w:rsid w:val="008E305B"/>
    <w:rsid w:val="0097315B"/>
    <w:rsid w:val="009D35F3"/>
    <w:rsid w:val="009E5A5B"/>
    <w:rsid w:val="00A55F7D"/>
    <w:rsid w:val="00AE0EDF"/>
    <w:rsid w:val="00B2409D"/>
    <w:rsid w:val="00C06454"/>
    <w:rsid w:val="00DA3993"/>
    <w:rsid w:val="00E05169"/>
    <w:rsid w:val="00E8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4FC7D-F567-4F22-B6F7-AB4F334B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A44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0A4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362F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62FD1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362F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62FD1"/>
    <w:rPr>
      <w:sz w:val="24"/>
      <w:szCs w:val="24"/>
      <w:lang w:eastAsia="es-ES"/>
    </w:rPr>
  </w:style>
  <w:style w:type="table" w:styleId="Tablaconcuadrcula">
    <w:name w:val="Table Grid"/>
    <w:basedOn w:val="Tablanormal"/>
    <w:rsid w:val="00362FD1"/>
    <w:rPr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Leonila Contreras</dc:creator>
  <cp:keywords/>
  <dc:description/>
  <cp:lastModifiedBy>Leonila Contreras</cp:lastModifiedBy>
  <cp:revision>8</cp:revision>
  <dcterms:created xsi:type="dcterms:W3CDTF">2021-02-04T02:24:00Z</dcterms:created>
  <dcterms:modified xsi:type="dcterms:W3CDTF">2021-02-04T05:40:00Z</dcterms:modified>
</cp:coreProperties>
</file>